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1"/>
        <w:tblpPr w:leftFromText="180" w:rightFromText="180" w:horzAnchor="margin" w:tblpXSpec="center" w:tblpY="-1440"/>
        <w:tblW w:w="14127" w:type="dxa"/>
        <w:tblLook w:val="04A0" w:firstRow="1" w:lastRow="0" w:firstColumn="1" w:lastColumn="0" w:noHBand="0" w:noVBand="1"/>
      </w:tblPr>
      <w:tblGrid>
        <w:gridCol w:w="1170"/>
        <w:gridCol w:w="2340"/>
        <w:gridCol w:w="1350"/>
        <w:gridCol w:w="2340"/>
        <w:gridCol w:w="3597"/>
        <w:gridCol w:w="1440"/>
        <w:gridCol w:w="1890"/>
      </w:tblGrid>
      <w:tr w:rsidR="00D225E5" w:rsidRPr="00D225E5" w14:paraId="0EAA0A42" w14:textId="77777777" w:rsidTr="00D225E5">
        <w:trPr>
          <w:trHeight w:val="315"/>
        </w:trPr>
        <w:tc>
          <w:tcPr>
            <w:tcW w:w="14127" w:type="dxa"/>
            <w:gridSpan w:val="7"/>
            <w:shd w:val="clear" w:color="auto" w:fill="BFBFBF"/>
          </w:tcPr>
          <w:p w14:paraId="6D55C66C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b/>
                <w:bCs/>
                <w:szCs w:val="24"/>
              </w:rPr>
              <w:t xml:space="preserve">Table 2a: </w:t>
            </w:r>
            <w:r w:rsidRPr="00D225E5">
              <w:rPr>
                <w:rFonts w:ascii="Times New Roman" w:eastAsia="Calibri" w:hAnsi="Times New Roman" w:cs="Times New Roman"/>
                <w:bCs/>
                <w:szCs w:val="24"/>
              </w:rPr>
              <w:t>The quantitative studies included for systematic review of fertility rate in different regions of Ethiopia, from 1965-2016</w:t>
            </w:r>
          </w:p>
        </w:tc>
      </w:tr>
      <w:tr w:rsidR="00D225E5" w:rsidRPr="00D225E5" w14:paraId="69FD6848" w14:textId="77777777" w:rsidTr="00D225E5">
        <w:trPr>
          <w:trHeight w:val="315"/>
        </w:trPr>
        <w:tc>
          <w:tcPr>
            <w:tcW w:w="1170" w:type="dxa"/>
            <w:shd w:val="clear" w:color="auto" w:fill="BFBFBF"/>
          </w:tcPr>
          <w:p w14:paraId="2C58448B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b/>
                <w:bCs/>
                <w:szCs w:val="24"/>
              </w:rPr>
              <w:t xml:space="preserve">S.no </w:t>
            </w:r>
          </w:p>
        </w:tc>
        <w:tc>
          <w:tcPr>
            <w:tcW w:w="2340" w:type="dxa"/>
            <w:shd w:val="clear" w:color="auto" w:fill="BFBFBF"/>
            <w:noWrap/>
            <w:hideMark/>
          </w:tcPr>
          <w:p w14:paraId="514A55AC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b/>
                <w:bCs/>
                <w:szCs w:val="24"/>
              </w:rPr>
              <w:t xml:space="preserve">Author </w:t>
            </w:r>
          </w:p>
        </w:tc>
        <w:tc>
          <w:tcPr>
            <w:tcW w:w="1350" w:type="dxa"/>
            <w:shd w:val="clear" w:color="auto" w:fill="BFBFBF"/>
            <w:noWrap/>
            <w:hideMark/>
          </w:tcPr>
          <w:p w14:paraId="2BC584C6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b/>
                <w:bCs/>
                <w:szCs w:val="24"/>
              </w:rPr>
              <w:t>Year</w:t>
            </w:r>
          </w:p>
        </w:tc>
        <w:tc>
          <w:tcPr>
            <w:tcW w:w="2340" w:type="dxa"/>
            <w:shd w:val="clear" w:color="auto" w:fill="BFBFBF"/>
            <w:noWrap/>
            <w:hideMark/>
          </w:tcPr>
          <w:p w14:paraId="538358E0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b/>
                <w:bCs/>
                <w:szCs w:val="24"/>
              </w:rPr>
              <w:t>Area setup</w:t>
            </w:r>
          </w:p>
        </w:tc>
        <w:tc>
          <w:tcPr>
            <w:tcW w:w="3597" w:type="dxa"/>
            <w:shd w:val="clear" w:color="auto" w:fill="BFBFBF"/>
            <w:noWrap/>
            <w:hideMark/>
          </w:tcPr>
          <w:p w14:paraId="70F56502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b/>
                <w:bCs/>
                <w:szCs w:val="24"/>
              </w:rPr>
              <w:t>Region</w:t>
            </w:r>
          </w:p>
        </w:tc>
        <w:tc>
          <w:tcPr>
            <w:tcW w:w="1440" w:type="dxa"/>
            <w:shd w:val="clear" w:color="auto" w:fill="BFBFBF"/>
            <w:noWrap/>
            <w:hideMark/>
          </w:tcPr>
          <w:p w14:paraId="1131038D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b/>
                <w:bCs/>
                <w:szCs w:val="24"/>
              </w:rPr>
              <w:t>TFR</w:t>
            </w:r>
          </w:p>
        </w:tc>
        <w:tc>
          <w:tcPr>
            <w:tcW w:w="1890" w:type="dxa"/>
            <w:shd w:val="clear" w:color="auto" w:fill="BFBFBF"/>
            <w:noWrap/>
            <w:hideMark/>
          </w:tcPr>
          <w:p w14:paraId="2061FB96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b/>
                <w:bCs/>
                <w:szCs w:val="24"/>
              </w:rPr>
              <w:t> Range of TFR</w:t>
            </w:r>
          </w:p>
        </w:tc>
      </w:tr>
      <w:tr w:rsidR="00D225E5" w:rsidRPr="00D225E5" w14:paraId="15D707DE" w14:textId="77777777" w:rsidTr="00B86F1C">
        <w:trPr>
          <w:trHeight w:val="197"/>
        </w:trPr>
        <w:tc>
          <w:tcPr>
            <w:tcW w:w="1170" w:type="dxa"/>
          </w:tcPr>
          <w:p w14:paraId="3996743D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5BF61915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CSO</w:t>
            </w:r>
          </w:p>
        </w:tc>
        <w:tc>
          <w:tcPr>
            <w:tcW w:w="1350" w:type="dxa"/>
            <w:noWrap/>
            <w:hideMark/>
          </w:tcPr>
          <w:p w14:paraId="0B2D1B11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1965</w:t>
            </w:r>
          </w:p>
        </w:tc>
        <w:tc>
          <w:tcPr>
            <w:tcW w:w="2340" w:type="dxa"/>
            <w:noWrap/>
            <w:hideMark/>
          </w:tcPr>
          <w:p w14:paraId="5C7405E2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Rural </w:t>
            </w:r>
          </w:p>
        </w:tc>
        <w:tc>
          <w:tcPr>
            <w:tcW w:w="3597" w:type="dxa"/>
            <w:noWrap/>
            <w:hideMark/>
          </w:tcPr>
          <w:p w14:paraId="6A129D78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regions</w:t>
            </w:r>
          </w:p>
        </w:tc>
        <w:tc>
          <w:tcPr>
            <w:tcW w:w="1440" w:type="dxa"/>
            <w:noWrap/>
            <w:hideMark/>
          </w:tcPr>
          <w:p w14:paraId="672FF3C9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5.95</w:t>
            </w:r>
          </w:p>
        </w:tc>
        <w:tc>
          <w:tcPr>
            <w:tcW w:w="1890" w:type="dxa"/>
            <w:noWrap/>
            <w:hideMark/>
          </w:tcPr>
          <w:p w14:paraId="35A85524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5.7-6.2</w:t>
            </w:r>
          </w:p>
        </w:tc>
      </w:tr>
      <w:tr w:rsidR="00D225E5" w:rsidRPr="00D225E5" w14:paraId="351BD17C" w14:textId="77777777" w:rsidTr="00B86F1C">
        <w:trPr>
          <w:trHeight w:val="260"/>
        </w:trPr>
        <w:tc>
          <w:tcPr>
            <w:tcW w:w="1170" w:type="dxa"/>
          </w:tcPr>
          <w:p w14:paraId="7555958E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6F57547B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proofErr w:type="spellStart"/>
            <w:r w:rsidRPr="00D225E5">
              <w:rPr>
                <w:rFonts w:ascii="Times New Roman" w:eastAsia="Calibri" w:hAnsi="Times New Roman" w:cs="Times New Roman"/>
                <w:szCs w:val="24"/>
              </w:rPr>
              <w:t>Tesfagiorgis</w:t>
            </w:r>
            <w:proofErr w:type="spellEnd"/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</w:p>
        </w:tc>
        <w:tc>
          <w:tcPr>
            <w:tcW w:w="1350" w:type="dxa"/>
            <w:noWrap/>
            <w:hideMark/>
          </w:tcPr>
          <w:p w14:paraId="0450E21B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1967</w:t>
            </w:r>
          </w:p>
        </w:tc>
        <w:tc>
          <w:tcPr>
            <w:tcW w:w="2340" w:type="dxa"/>
            <w:noWrap/>
            <w:hideMark/>
          </w:tcPr>
          <w:p w14:paraId="2DFEDD2F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Urban </w:t>
            </w:r>
          </w:p>
        </w:tc>
        <w:tc>
          <w:tcPr>
            <w:tcW w:w="3597" w:type="dxa"/>
            <w:noWrap/>
            <w:hideMark/>
          </w:tcPr>
          <w:p w14:paraId="25781078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Addis Ababa</w:t>
            </w:r>
          </w:p>
        </w:tc>
        <w:tc>
          <w:tcPr>
            <w:tcW w:w="1440" w:type="dxa"/>
            <w:noWrap/>
            <w:hideMark/>
          </w:tcPr>
          <w:p w14:paraId="0A1C8E82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5.7</w:t>
            </w:r>
          </w:p>
        </w:tc>
        <w:tc>
          <w:tcPr>
            <w:tcW w:w="1890" w:type="dxa"/>
            <w:noWrap/>
            <w:hideMark/>
          </w:tcPr>
          <w:p w14:paraId="0493CC93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5.1-6.3</w:t>
            </w:r>
          </w:p>
        </w:tc>
      </w:tr>
      <w:tr w:rsidR="00D225E5" w:rsidRPr="00D225E5" w14:paraId="6AF31E7B" w14:textId="77777777" w:rsidTr="00B86F1C">
        <w:trPr>
          <w:trHeight w:val="315"/>
        </w:trPr>
        <w:tc>
          <w:tcPr>
            <w:tcW w:w="1170" w:type="dxa"/>
          </w:tcPr>
          <w:p w14:paraId="074050BA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49659868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Hailemariam </w:t>
            </w:r>
          </w:p>
        </w:tc>
        <w:tc>
          <w:tcPr>
            <w:tcW w:w="1350" w:type="dxa"/>
            <w:noWrap/>
            <w:hideMark/>
          </w:tcPr>
          <w:p w14:paraId="5994A765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1970</w:t>
            </w:r>
          </w:p>
        </w:tc>
        <w:tc>
          <w:tcPr>
            <w:tcW w:w="2340" w:type="dxa"/>
            <w:noWrap/>
            <w:hideMark/>
          </w:tcPr>
          <w:p w14:paraId="36E6B0D3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Urban and rural</w:t>
            </w:r>
          </w:p>
        </w:tc>
        <w:tc>
          <w:tcPr>
            <w:tcW w:w="3597" w:type="dxa"/>
            <w:noWrap/>
            <w:hideMark/>
          </w:tcPr>
          <w:p w14:paraId="4B1A4E0B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region</w:t>
            </w:r>
          </w:p>
        </w:tc>
        <w:tc>
          <w:tcPr>
            <w:tcW w:w="1440" w:type="dxa"/>
            <w:noWrap/>
            <w:hideMark/>
          </w:tcPr>
          <w:p w14:paraId="4B30C919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5.2</w:t>
            </w:r>
          </w:p>
        </w:tc>
        <w:tc>
          <w:tcPr>
            <w:tcW w:w="1890" w:type="dxa"/>
            <w:noWrap/>
            <w:hideMark/>
          </w:tcPr>
          <w:p w14:paraId="299F9A67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 </w:t>
            </w:r>
          </w:p>
        </w:tc>
      </w:tr>
      <w:tr w:rsidR="00D225E5" w:rsidRPr="00D225E5" w14:paraId="6C9CCF93" w14:textId="77777777" w:rsidTr="00B86F1C">
        <w:trPr>
          <w:trHeight w:val="315"/>
        </w:trPr>
        <w:tc>
          <w:tcPr>
            <w:tcW w:w="1170" w:type="dxa"/>
          </w:tcPr>
          <w:p w14:paraId="0BE55650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782CF7D4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CSO</w:t>
            </w:r>
          </w:p>
        </w:tc>
        <w:tc>
          <w:tcPr>
            <w:tcW w:w="1350" w:type="dxa"/>
            <w:noWrap/>
            <w:hideMark/>
          </w:tcPr>
          <w:p w14:paraId="702C65C4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1970</w:t>
            </w:r>
          </w:p>
        </w:tc>
        <w:tc>
          <w:tcPr>
            <w:tcW w:w="2340" w:type="dxa"/>
            <w:noWrap/>
            <w:hideMark/>
          </w:tcPr>
          <w:p w14:paraId="724903D1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urban </w:t>
            </w:r>
          </w:p>
        </w:tc>
        <w:tc>
          <w:tcPr>
            <w:tcW w:w="3597" w:type="dxa"/>
            <w:noWrap/>
            <w:hideMark/>
          </w:tcPr>
          <w:p w14:paraId="76244D40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urban region</w:t>
            </w:r>
          </w:p>
        </w:tc>
        <w:tc>
          <w:tcPr>
            <w:tcW w:w="1440" w:type="dxa"/>
            <w:noWrap/>
            <w:hideMark/>
          </w:tcPr>
          <w:p w14:paraId="69B498D8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5.65</w:t>
            </w:r>
          </w:p>
        </w:tc>
        <w:tc>
          <w:tcPr>
            <w:tcW w:w="1890" w:type="dxa"/>
            <w:noWrap/>
            <w:hideMark/>
          </w:tcPr>
          <w:p w14:paraId="50587567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5.5-5.8</w:t>
            </w:r>
          </w:p>
        </w:tc>
      </w:tr>
      <w:tr w:rsidR="00D225E5" w:rsidRPr="00D225E5" w14:paraId="131823BD" w14:textId="77777777" w:rsidTr="00B86F1C">
        <w:trPr>
          <w:trHeight w:val="315"/>
        </w:trPr>
        <w:tc>
          <w:tcPr>
            <w:tcW w:w="1170" w:type="dxa"/>
          </w:tcPr>
          <w:p w14:paraId="56D42E77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25077302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CSO</w:t>
            </w:r>
          </w:p>
        </w:tc>
        <w:tc>
          <w:tcPr>
            <w:tcW w:w="1350" w:type="dxa"/>
            <w:noWrap/>
            <w:hideMark/>
          </w:tcPr>
          <w:p w14:paraId="29D3DD28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1970</w:t>
            </w:r>
          </w:p>
        </w:tc>
        <w:tc>
          <w:tcPr>
            <w:tcW w:w="2340" w:type="dxa"/>
            <w:noWrap/>
            <w:hideMark/>
          </w:tcPr>
          <w:p w14:paraId="3FD821AC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Rural </w:t>
            </w:r>
          </w:p>
        </w:tc>
        <w:tc>
          <w:tcPr>
            <w:tcW w:w="3597" w:type="dxa"/>
            <w:noWrap/>
            <w:hideMark/>
          </w:tcPr>
          <w:p w14:paraId="61908AAA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rural region</w:t>
            </w:r>
          </w:p>
        </w:tc>
        <w:tc>
          <w:tcPr>
            <w:tcW w:w="1440" w:type="dxa"/>
            <w:noWrap/>
            <w:hideMark/>
          </w:tcPr>
          <w:p w14:paraId="01248B08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4.6</w:t>
            </w:r>
          </w:p>
        </w:tc>
        <w:tc>
          <w:tcPr>
            <w:tcW w:w="1890" w:type="dxa"/>
            <w:noWrap/>
            <w:hideMark/>
          </w:tcPr>
          <w:p w14:paraId="71F65B44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4.5-4.7</w:t>
            </w:r>
          </w:p>
        </w:tc>
      </w:tr>
      <w:tr w:rsidR="00D225E5" w:rsidRPr="00D225E5" w14:paraId="43188F94" w14:textId="77777777" w:rsidTr="00B86F1C">
        <w:trPr>
          <w:trHeight w:val="197"/>
        </w:trPr>
        <w:tc>
          <w:tcPr>
            <w:tcW w:w="1170" w:type="dxa"/>
          </w:tcPr>
          <w:p w14:paraId="201FB532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7B770718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 CSO</w:t>
            </w:r>
          </w:p>
        </w:tc>
        <w:tc>
          <w:tcPr>
            <w:tcW w:w="1350" w:type="dxa"/>
            <w:noWrap/>
            <w:hideMark/>
          </w:tcPr>
          <w:p w14:paraId="20580BF2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1978</w:t>
            </w:r>
          </w:p>
        </w:tc>
        <w:tc>
          <w:tcPr>
            <w:tcW w:w="2340" w:type="dxa"/>
            <w:noWrap/>
            <w:hideMark/>
          </w:tcPr>
          <w:p w14:paraId="6CCF0FDD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Rural </w:t>
            </w:r>
          </w:p>
        </w:tc>
        <w:tc>
          <w:tcPr>
            <w:tcW w:w="3597" w:type="dxa"/>
            <w:noWrap/>
            <w:hideMark/>
          </w:tcPr>
          <w:p w14:paraId="5EA08007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rural region</w:t>
            </w:r>
          </w:p>
        </w:tc>
        <w:tc>
          <w:tcPr>
            <w:tcW w:w="1440" w:type="dxa"/>
            <w:noWrap/>
            <w:hideMark/>
          </w:tcPr>
          <w:p w14:paraId="4E5C785D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7.75</w:t>
            </w:r>
          </w:p>
        </w:tc>
        <w:tc>
          <w:tcPr>
            <w:tcW w:w="1890" w:type="dxa"/>
            <w:noWrap/>
            <w:hideMark/>
          </w:tcPr>
          <w:p w14:paraId="4C82703C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6.8-8.7 </w:t>
            </w:r>
          </w:p>
        </w:tc>
      </w:tr>
      <w:tr w:rsidR="00D225E5" w:rsidRPr="00D225E5" w14:paraId="4E0BC0A8" w14:textId="77777777" w:rsidTr="00B86F1C">
        <w:trPr>
          <w:trHeight w:val="233"/>
        </w:trPr>
        <w:tc>
          <w:tcPr>
            <w:tcW w:w="1170" w:type="dxa"/>
          </w:tcPr>
          <w:p w14:paraId="2048FC2E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2AFF3B44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 CSO</w:t>
            </w:r>
          </w:p>
        </w:tc>
        <w:tc>
          <w:tcPr>
            <w:tcW w:w="1350" w:type="dxa"/>
            <w:noWrap/>
            <w:hideMark/>
          </w:tcPr>
          <w:p w14:paraId="1C916F48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1978</w:t>
            </w:r>
          </w:p>
        </w:tc>
        <w:tc>
          <w:tcPr>
            <w:tcW w:w="2340" w:type="dxa"/>
            <w:noWrap/>
            <w:hideMark/>
          </w:tcPr>
          <w:p w14:paraId="1266CCE4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Urban</w:t>
            </w:r>
          </w:p>
        </w:tc>
        <w:tc>
          <w:tcPr>
            <w:tcW w:w="3597" w:type="dxa"/>
            <w:noWrap/>
            <w:hideMark/>
          </w:tcPr>
          <w:p w14:paraId="0CCEEEFE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Addis Ababa</w:t>
            </w:r>
          </w:p>
        </w:tc>
        <w:tc>
          <w:tcPr>
            <w:tcW w:w="1440" w:type="dxa"/>
            <w:noWrap/>
            <w:hideMark/>
          </w:tcPr>
          <w:p w14:paraId="79B34788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6</w:t>
            </w:r>
          </w:p>
        </w:tc>
        <w:tc>
          <w:tcPr>
            <w:tcW w:w="1890" w:type="dxa"/>
            <w:noWrap/>
            <w:hideMark/>
          </w:tcPr>
          <w:p w14:paraId="6DCC34A0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5.9-6.1 </w:t>
            </w:r>
          </w:p>
        </w:tc>
      </w:tr>
      <w:tr w:rsidR="00D225E5" w:rsidRPr="00D225E5" w14:paraId="19A8AC3D" w14:textId="77777777" w:rsidTr="00B86F1C">
        <w:trPr>
          <w:trHeight w:val="315"/>
        </w:trPr>
        <w:tc>
          <w:tcPr>
            <w:tcW w:w="1170" w:type="dxa"/>
          </w:tcPr>
          <w:p w14:paraId="33EAC17A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500D33FF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 CSO</w:t>
            </w:r>
          </w:p>
        </w:tc>
        <w:tc>
          <w:tcPr>
            <w:tcW w:w="1350" w:type="dxa"/>
            <w:noWrap/>
            <w:hideMark/>
          </w:tcPr>
          <w:p w14:paraId="25908CD6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1978</w:t>
            </w:r>
          </w:p>
        </w:tc>
        <w:tc>
          <w:tcPr>
            <w:tcW w:w="2340" w:type="dxa"/>
            <w:noWrap/>
            <w:hideMark/>
          </w:tcPr>
          <w:p w14:paraId="3577C75B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Urban</w:t>
            </w:r>
          </w:p>
        </w:tc>
        <w:tc>
          <w:tcPr>
            <w:tcW w:w="3597" w:type="dxa"/>
            <w:noWrap/>
            <w:hideMark/>
          </w:tcPr>
          <w:p w14:paraId="4F27D130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urban regions of Ethiopia</w:t>
            </w:r>
          </w:p>
        </w:tc>
        <w:tc>
          <w:tcPr>
            <w:tcW w:w="1440" w:type="dxa"/>
            <w:noWrap/>
            <w:hideMark/>
          </w:tcPr>
          <w:p w14:paraId="45910431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7.2</w:t>
            </w:r>
          </w:p>
        </w:tc>
        <w:tc>
          <w:tcPr>
            <w:tcW w:w="1890" w:type="dxa"/>
            <w:noWrap/>
            <w:hideMark/>
          </w:tcPr>
          <w:p w14:paraId="675A98E6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6.3-8.1</w:t>
            </w:r>
          </w:p>
        </w:tc>
      </w:tr>
      <w:tr w:rsidR="00D225E5" w:rsidRPr="00D225E5" w14:paraId="1C35F328" w14:textId="77777777" w:rsidTr="00B86F1C">
        <w:trPr>
          <w:trHeight w:val="188"/>
        </w:trPr>
        <w:tc>
          <w:tcPr>
            <w:tcW w:w="1170" w:type="dxa"/>
          </w:tcPr>
          <w:p w14:paraId="76E45D39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31D95556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CSO</w:t>
            </w:r>
          </w:p>
        </w:tc>
        <w:tc>
          <w:tcPr>
            <w:tcW w:w="1350" w:type="dxa"/>
            <w:noWrap/>
            <w:hideMark/>
          </w:tcPr>
          <w:p w14:paraId="79AB8101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1984</w:t>
            </w:r>
          </w:p>
        </w:tc>
        <w:tc>
          <w:tcPr>
            <w:tcW w:w="2340" w:type="dxa"/>
            <w:noWrap/>
            <w:hideMark/>
          </w:tcPr>
          <w:p w14:paraId="43810F7B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all urban and rural </w:t>
            </w:r>
          </w:p>
        </w:tc>
        <w:tc>
          <w:tcPr>
            <w:tcW w:w="3597" w:type="dxa"/>
            <w:noWrap/>
            <w:hideMark/>
          </w:tcPr>
          <w:p w14:paraId="493BAEEF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urban and rural</w:t>
            </w:r>
          </w:p>
        </w:tc>
        <w:tc>
          <w:tcPr>
            <w:tcW w:w="1440" w:type="dxa"/>
            <w:noWrap/>
            <w:hideMark/>
          </w:tcPr>
          <w:p w14:paraId="11B2EB15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7.5</w:t>
            </w:r>
          </w:p>
        </w:tc>
        <w:tc>
          <w:tcPr>
            <w:tcW w:w="1890" w:type="dxa"/>
            <w:noWrap/>
            <w:hideMark/>
          </w:tcPr>
          <w:p w14:paraId="17F13975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 </w:t>
            </w:r>
          </w:p>
        </w:tc>
      </w:tr>
      <w:tr w:rsidR="00D225E5" w:rsidRPr="00D225E5" w14:paraId="24B4F9CA" w14:textId="77777777" w:rsidTr="00B86F1C">
        <w:trPr>
          <w:trHeight w:val="170"/>
        </w:trPr>
        <w:tc>
          <w:tcPr>
            <w:tcW w:w="1170" w:type="dxa"/>
          </w:tcPr>
          <w:p w14:paraId="5CBDFB1B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7F570FC6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Hailemariam</w:t>
            </w:r>
          </w:p>
        </w:tc>
        <w:tc>
          <w:tcPr>
            <w:tcW w:w="1350" w:type="dxa"/>
            <w:noWrap/>
            <w:hideMark/>
          </w:tcPr>
          <w:p w14:paraId="4A051E62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1984</w:t>
            </w:r>
          </w:p>
        </w:tc>
        <w:tc>
          <w:tcPr>
            <w:tcW w:w="2340" w:type="dxa"/>
            <w:noWrap/>
            <w:hideMark/>
          </w:tcPr>
          <w:p w14:paraId="416B6E64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all urban and rural </w:t>
            </w:r>
          </w:p>
        </w:tc>
        <w:tc>
          <w:tcPr>
            <w:tcW w:w="3597" w:type="dxa"/>
            <w:noWrap/>
            <w:hideMark/>
          </w:tcPr>
          <w:p w14:paraId="5176D588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urban and rural</w:t>
            </w:r>
          </w:p>
        </w:tc>
        <w:tc>
          <w:tcPr>
            <w:tcW w:w="1440" w:type="dxa"/>
            <w:noWrap/>
            <w:hideMark/>
          </w:tcPr>
          <w:p w14:paraId="56EAAF20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5.85</w:t>
            </w:r>
          </w:p>
        </w:tc>
        <w:tc>
          <w:tcPr>
            <w:tcW w:w="1890" w:type="dxa"/>
            <w:noWrap/>
            <w:hideMark/>
          </w:tcPr>
          <w:p w14:paraId="044D4DF9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5.3-6.4</w:t>
            </w:r>
          </w:p>
        </w:tc>
      </w:tr>
      <w:tr w:rsidR="00D225E5" w:rsidRPr="00D225E5" w14:paraId="1A23AB2C" w14:textId="77777777" w:rsidTr="00B86F1C">
        <w:trPr>
          <w:trHeight w:val="170"/>
        </w:trPr>
        <w:tc>
          <w:tcPr>
            <w:tcW w:w="1170" w:type="dxa"/>
          </w:tcPr>
          <w:p w14:paraId="4DDF73ED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106F381F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CSA</w:t>
            </w:r>
          </w:p>
        </w:tc>
        <w:tc>
          <w:tcPr>
            <w:tcW w:w="1350" w:type="dxa"/>
            <w:noWrap/>
            <w:hideMark/>
          </w:tcPr>
          <w:p w14:paraId="15C8BBC1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1984</w:t>
            </w:r>
          </w:p>
        </w:tc>
        <w:tc>
          <w:tcPr>
            <w:tcW w:w="2340" w:type="dxa"/>
            <w:noWrap/>
            <w:hideMark/>
          </w:tcPr>
          <w:p w14:paraId="50D7A152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rural </w:t>
            </w:r>
          </w:p>
        </w:tc>
        <w:tc>
          <w:tcPr>
            <w:tcW w:w="3597" w:type="dxa"/>
            <w:noWrap/>
            <w:hideMark/>
          </w:tcPr>
          <w:p w14:paraId="7B54A831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all rural </w:t>
            </w:r>
          </w:p>
        </w:tc>
        <w:tc>
          <w:tcPr>
            <w:tcW w:w="1440" w:type="dxa"/>
            <w:noWrap/>
            <w:hideMark/>
          </w:tcPr>
          <w:p w14:paraId="79C56518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8.1</w:t>
            </w:r>
          </w:p>
        </w:tc>
        <w:tc>
          <w:tcPr>
            <w:tcW w:w="1890" w:type="dxa"/>
            <w:noWrap/>
            <w:hideMark/>
          </w:tcPr>
          <w:p w14:paraId="24C44F51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 </w:t>
            </w:r>
          </w:p>
        </w:tc>
      </w:tr>
      <w:tr w:rsidR="00D225E5" w:rsidRPr="00D225E5" w14:paraId="062CF4F1" w14:textId="77777777" w:rsidTr="00B86F1C">
        <w:trPr>
          <w:trHeight w:val="170"/>
        </w:trPr>
        <w:tc>
          <w:tcPr>
            <w:tcW w:w="1170" w:type="dxa"/>
          </w:tcPr>
          <w:p w14:paraId="656A7B2B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410405B3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CSA</w:t>
            </w:r>
          </w:p>
        </w:tc>
        <w:tc>
          <w:tcPr>
            <w:tcW w:w="1350" w:type="dxa"/>
            <w:noWrap/>
            <w:hideMark/>
          </w:tcPr>
          <w:p w14:paraId="525B7F24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1984</w:t>
            </w:r>
          </w:p>
        </w:tc>
        <w:tc>
          <w:tcPr>
            <w:tcW w:w="2340" w:type="dxa"/>
            <w:noWrap/>
            <w:hideMark/>
          </w:tcPr>
          <w:p w14:paraId="1B295D20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Urban</w:t>
            </w:r>
          </w:p>
        </w:tc>
        <w:tc>
          <w:tcPr>
            <w:tcW w:w="3597" w:type="dxa"/>
            <w:noWrap/>
            <w:hideMark/>
          </w:tcPr>
          <w:p w14:paraId="1CE64E52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Addis Ababa</w:t>
            </w:r>
          </w:p>
        </w:tc>
        <w:tc>
          <w:tcPr>
            <w:tcW w:w="1440" w:type="dxa"/>
            <w:noWrap/>
            <w:hideMark/>
          </w:tcPr>
          <w:p w14:paraId="4A577462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4</w:t>
            </w:r>
          </w:p>
        </w:tc>
        <w:tc>
          <w:tcPr>
            <w:tcW w:w="1890" w:type="dxa"/>
            <w:noWrap/>
            <w:hideMark/>
          </w:tcPr>
          <w:p w14:paraId="1818B037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 </w:t>
            </w:r>
          </w:p>
        </w:tc>
      </w:tr>
      <w:tr w:rsidR="00D225E5" w:rsidRPr="00D225E5" w14:paraId="7985AA70" w14:textId="77777777" w:rsidTr="00B86F1C">
        <w:trPr>
          <w:trHeight w:val="170"/>
        </w:trPr>
        <w:tc>
          <w:tcPr>
            <w:tcW w:w="1170" w:type="dxa"/>
          </w:tcPr>
          <w:p w14:paraId="05BD758E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50537E4F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CSA</w:t>
            </w:r>
          </w:p>
        </w:tc>
        <w:tc>
          <w:tcPr>
            <w:tcW w:w="1350" w:type="dxa"/>
            <w:noWrap/>
            <w:hideMark/>
          </w:tcPr>
          <w:p w14:paraId="2E217F9B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1984</w:t>
            </w:r>
          </w:p>
        </w:tc>
        <w:tc>
          <w:tcPr>
            <w:tcW w:w="2340" w:type="dxa"/>
            <w:noWrap/>
            <w:hideMark/>
          </w:tcPr>
          <w:p w14:paraId="56292E28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Urban</w:t>
            </w:r>
          </w:p>
        </w:tc>
        <w:tc>
          <w:tcPr>
            <w:tcW w:w="3597" w:type="dxa"/>
            <w:noWrap/>
            <w:hideMark/>
          </w:tcPr>
          <w:p w14:paraId="04DC8E00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urban regions of Ethiopia</w:t>
            </w:r>
          </w:p>
        </w:tc>
        <w:tc>
          <w:tcPr>
            <w:tcW w:w="1440" w:type="dxa"/>
            <w:noWrap/>
            <w:hideMark/>
          </w:tcPr>
          <w:p w14:paraId="1C4044D5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6.3</w:t>
            </w:r>
          </w:p>
        </w:tc>
        <w:tc>
          <w:tcPr>
            <w:tcW w:w="1890" w:type="dxa"/>
            <w:noWrap/>
            <w:hideMark/>
          </w:tcPr>
          <w:p w14:paraId="689D6702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 </w:t>
            </w:r>
          </w:p>
        </w:tc>
      </w:tr>
      <w:tr w:rsidR="00D225E5" w:rsidRPr="00D225E5" w14:paraId="46EA2DCE" w14:textId="77777777" w:rsidTr="00B86F1C">
        <w:trPr>
          <w:trHeight w:val="260"/>
        </w:trPr>
        <w:tc>
          <w:tcPr>
            <w:tcW w:w="1170" w:type="dxa"/>
          </w:tcPr>
          <w:p w14:paraId="17E88E6A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4FAC3892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CSA</w:t>
            </w:r>
          </w:p>
        </w:tc>
        <w:tc>
          <w:tcPr>
            <w:tcW w:w="1350" w:type="dxa"/>
            <w:noWrap/>
            <w:hideMark/>
          </w:tcPr>
          <w:p w14:paraId="1D031E7F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1990</w:t>
            </w:r>
          </w:p>
        </w:tc>
        <w:tc>
          <w:tcPr>
            <w:tcW w:w="2340" w:type="dxa"/>
            <w:noWrap/>
            <w:hideMark/>
          </w:tcPr>
          <w:p w14:paraId="1BB59F5E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Urban</w:t>
            </w:r>
          </w:p>
        </w:tc>
        <w:tc>
          <w:tcPr>
            <w:tcW w:w="3597" w:type="dxa"/>
            <w:noWrap/>
            <w:hideMark/>
          </w:tcPr>
          <w:p w14:paraId="21AF9997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Addis Ababa</w:t>
            </w:r>
          </w:p>
        </w:tc>
        <w:tc>
          <w:tcPr>
            <w:tcW w:w="1440" w:type="dxa"/>
            <w:noWrap/>
            <w:hideMark/>
          </w:tcPr>
          <w:p w14:paraId="68A3F16C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4.6</w:t>
            </w:r>
          </w:p>
        </w:tc>
        <w:tc>
          <w:tcPr>
            <w:tcW w:w="1890" w:type="dxa"/>
            <w:noWrap/>
            <w:hideMark/>
          </w:tcPr>
          <w:p w14:paraId="7471A595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 </w:t>
            </w:r>
          </w:p>
        </w:tc>
      </w:tr>
      <w:tr w:rsidR="00D225E5" w:rsidRPr="00D225E5" w14:paraId="6ED4310C" w14:textId="77777777" w:rsidTr="00B86F1C">
        <w:trPr>
          <w:trHeight w:val="170"/>
        </w:trPr>
        <w:tc>
          <w:tcPr>
            <w:tcW w:w="1170" w:type="dxa"/>
          </w:tcPr>
          <w:p w14:paraId="20EC083C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1A04BBD1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CSA</w:t>
            </w:r>
          </w:p>
        </w:tc>
        <w:tc>
          <w:tcPr>
            <w:tcW w:w="1350" w:type="dxa"/>
            <w:noWrap/>
            <w:hideMark/>
          </w:tcPr>
          <w:p w14:paraId="42A6087C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1990</w:t>
            </w:r>
          </w:p>
        </w:tc>
        <w:tc>
          <w:tcPr>
            <w:tcW w:w="2340" w:type="dxa"/>
            <w:noWrap/>
            <w:hideMark/>
          </w:tcPr>
          <w:p w14:paraId="76A0426D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Urban</w:t>
            </w:r>
          </w:p>
        </w:tc>
        <w:tc>
          <w:tcPr>
            <w:tcW w:w="3597" w:type="dxa"/>
            <w:noWrap/>
            <w:hideMark/>
          </w:tcPr>
          <w:p w14:paraId="7D215770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urban regions of Ethiopia</w:t>
            </w:r>
          </w:p>
        </w:tc>
        <w:tc>
          <w:tcPr>
            <w:tcW w:w="1440" w:type="dxa"/>
            <w:noWrap/>
            <w:hideMark/>
          </w:tcPr>
          <w:p w14:paraId="03247008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5.8</w:t>
            </w:r>
          </w:p>
        </w:tc>
        <w:tc>
          <w:tcPr>
            <w:tcW w:w="1890" w:type="dxa"/>
            <w:noWrap/>
            <w:hideMark/>
          </w:tcPr>
          <w:p w14:paraId="27EA9EA0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 5.5-6.1 </w:t>
            </w:r>
          </w:p>
        </w:tc>
      </w:tr>
      <w:tr w:rsidR="00D225E5" w:rsidRPr="00D225E5" w14:paraId="6911AE86" w14:textId="77777777" w:rsidTr="00B86F1C">
        <w:trPr>
          <w:trHeight w:val="315"/>
        </w:trPr>
        <w:tc>
          <w:tcPr>
            <w:tcW w:w="1170" w:type="dxa"/>
          </w:tcPr>
          <w:p w14:paraId="5D6A90CB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5C41AA44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CSA</w:t>
            </w:r>
          </w:p>
        </w:tc>
        <w:tc>
          <w:tcPr>
            <w:tcW w:w="1350" w:type="dxa"/>
            <w:noWrap/>
            <w:hideMark/>
          </w:tcPr>
          <w:p w14:paraId="5E2DC978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1990</w:t>
            </w:r>
          </w:p>
        </w:tc>
        <w:tc>
          <w:tcPr>
            <w:tcW w:w="2340" w:type="dxa"/>
            <w:noWrap/>
            <w:hideMark/>
          </w:tcPr>
          <w:p w14:paraId="1D96E779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Rural </w:t>
            </w:r>
          </w:p>
        </w:tc>
        <w:tc>
          <w:tcPr>
            <w:tcW w:w="3597" w:type="dxa"/>
            <w:noWrap/>
            <w:hideMark/>
          </w:tcPr>
          <w:p w14:paraId="413ACF7E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rural regions of Ethiopia</w:t>
            </w:r>
          </w:p>
        </w:tc>
        <w:tc>
          <w:tcPr>
            <w:tcW w:w="1440" w:type="dxa"/>
            <w:noWrap/>
            <w:hideMark/>
          </w:tcPr>
          <w:p w14:paraId="0836FA01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7.95</w:t>
            </w:r>
          </w:p>
        </w:tc>
        <w:tc>
          <w:tcPr>
            <w:tcW w:w="1890" w:type="dxa"/>
            <w:noWrap/>
            <w:hideMark/>
          </w:tcPr>
          <w:p w14:paraId="4021BB0D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7.6-8.3 </w:t>
            </w:r>
          </w:p>
        </w:tc>
      </w:tr>
      <w:tr w:rsidR="00D225E5" w:rsidRPr="00D225E5" w14:paraId="0E61E90A" w14:textId="77777777" w:rsidTr="00B86F1C">
        <w:trPr>
          <w:trHeight w:val="315"/>
        </w:trPr>
        <w:tc>
          <w:tcPr>
            <w:tcW w:w="1170" w:type="dxa"/>
          </w:tcPr>
          <w:p w14:paraId="66612B7C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38CE27F6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CSA</w:t>
            </w:r>
          </w:p>
        </w:tc>
        <w:tc>
          <w:tcPr>
            <w:tcW w:w="1350" w:type="dxa"/>
            <w:noWrap/>
            <w:hideMark/>
          </w:tcPr>
          <w:p w14:paraId="57DFE221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1990</w:t>
            </w:r>
          </w:p>
        </w:tc>
        <w:tc>
          <w:tcPr>
            <w:tcW w:w="2340" w:type="dxa"/>
            <w:noWrap/>
            <w:hideMark/>
          </w:tcPr>
          <w:p w14:paraId="42F2FD0E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Urban and rural</w:t>
            </w:r>
          </w:p>
        </w:tc>
        <w:tc>
          <w:tcPr>
            <w:tcW w:w="3597" w:type="dxa"/>
            <w:noWrap/>
            <w:hideMark/>
          </w:tcPr>
          <w:p w14:paraId="7EE2DF98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urban and rural</w:t>
            </w:r>
          </w:p>
        </w:tc>
        <w:tc>
          <w:tcPr>
            <w:tcW w:w="1440" w:type="dxa"/>
            <w:noWrap/>
            <w:hideMark/>
          </w:tcPr>
          <w:p w14:paraId="60A8BE6E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7.65</w:t>
            </w:r>
          </w:p>
        </w:tc>
        <w:tc>
          <w:tcPr>
            <w:tcW w:w="1890" w:type="dxa"/>
            <w:noWrap/>
            <w:hideMark/>
          </w:tcPr>
          <w:p w14:paraId="449E77AC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7.3-8.0 </w:t>
            </w:r>
          </w:p>
        </w:tc>
      </w:tr>
      <w:tr w:rsidR="00D225E5" w:rsidRPr="00D225E5" w14:paraId="488AB7DE" w14:textId="77777777" w:rsidTr="00B86F1C">
        <w:trPr>
          <w:trHeight w:val="315"/>
        </w:trPr>
        <w:tc>
          <w:tcPr>
            <w:tcW w:w="1170" w:type="dxa"/>
          </w:tcPr>
          <w:p w14:paraId="5D35D928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75D8BA08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Hailemariam</w:t>
            </w:r>
          </w:p>
        </w:tc>
        <w:tc>
          <w:tcPr>
            <w:tcW w:w="1350" w:type="dxa"/>
            <w:noWrap/>
            <w:hideMark/>
          </w:tcPr>
          <w:p w14:paraId="1665B155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1990</w:t>
            </w:r>
          </w:p>
        </w:tc>
        <w:tc>
          <w:tcPr>
            <w:tcW w:w="2340" w:type="dxa"/>
            <w:noWrap/>
            <w:hideMark/>
          </w:tcPr>
          <w:p w14:paraId="5650B70F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Urban and rural</w:t>
            </w:r>
          </w:p>
        </w:tc>
        <w:tc>
          <w:tcPr>
            <w:tcW w:w="3597" w:type="dxa"/>
            <w:noWrap/>
            <w:hideMark/>
          </w:tcPr>
          <w:p w14:paraId="718BA897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urban and rural</w:t>
            </w:r>
          </w:p>
        </w:tc>
        <w:tc>
          <w:tcPr>
            <w:tcW w:w="1440" w:type="dxa"/>
            <w:noWrap/>
            <w:hideMark/>
          </w:tcPr>
          <w:p w14:paraId="15CFA983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7.7</w:t>
            </w:r>
          </w:p>
        </w:tc>
        <w:tc>
          <w:tcPr>
            <w:tcW w:w="1890" w:type="dxa"/>
            <w:noWrap/>
            <w:hideMark/>
          </w:tcPr>
          <w:p w14:paraId="5AA6B56B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 </w:t>
            </w:r>
          </w:p>
        </w:tc>
      </w:tr>
      <w:tr w:rsidR="00D225E5" w:rsidRPr="00D225E5" w14:paraId="03872B65" w14:textId="77777777" w:rsidTr="00B86F1C">
        <w:trPr>
          <w:trHeight w:val="315"/>
        </w:trPr>
        <w:tc>
          <w:tcPr>
            <w:tcW w:w="1170" w:type="dxa"/>
          </w:tcPr>
          <w:p w14:paraId="0CBC8C01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3853B95D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FFS</w:t>
            </w:r>
          </w:p>
        </w:tc>
        <w:tc>
          <w:tcPr>
            <w:tcW w:w="1350" w:type="dxa"/>
            <w:noWrap/>
            <w:hideMark/>
          </w:tcPr>
          <w:p w14:paraId="7EFAE4B2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1990</w:t>
            </w:r>
          </w:p>
        </w:tc>
        <w:tc>
          <w:tcPr>
            <w:tcW w:w="2340" w:type="dxa"/>
            <w:noWrap/>
            <w:hideMark/>
          </w:tcPr>
          <w:p w14:paraId="7A247E8A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Urban and rural</w:t>
            </w:r>
          </w:p>
        </w:tc>
        <w:tc>
          <w:tcPr>
            <w:tcW w:w="3597" w:type="dxa"/>
            <w:noWrap/>
            <w:hideMark/>
          </w:tcPr>
          <w:p w14:paraId="65177A54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regions of Ethiopia</w:t>
            </w:r>
          </w:p>
        </w:tc>
        <w:tc>
          <w:tcPr>
            <w:tcW w:w="1440" w:type="dxa"/>
            <w:hideMark/>
          </w:tcPr>
          <w:p w14:paraId="50BCCEA4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7.5</w:t>
            </w:r>
          </w:p>
        </w:tc>
        <w:tc>
          <w:tcPr>
            <w:tcW w:w="1890" w:type="dxa"/>
            <w:noWrap/>
            <w:hideMark/>
          </w:tcPr>
          <w:p w14:paraId="76505985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 </w:t>
            </w:r>
          </w:p>
        </w:tc>
      </w:tr>
      <w:tr w:rsidR="00D225E5" w:rsidRPr="00D225E5" w14:paraId="0188152C" w14:textId="77777777" w:rsidTr="00B86F1C">
        <w:trPr>
          <w:trHeight w:val="315"/>
        </w:trPr>
        <w:tc>
          <w:tcPr>
            <w:tcW w:w="1170" w:type="dxa"/>
          </w:tcPr>
          <w:p w14:paraId="739880B4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3C8E7061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proofErr w:type="spellStart"/>
            <w:r w:rsidRPr="00D225E5">
              <w:rPr>
                <w:rFonts w:ascii="Times New Roman" w:eastAsia="Calibri" w:hAnsi="Times New Roman" w:cs="Times New Roman"/>
                <w:szCs w:val="24"/>
              </w:rPr>
              <w:t>Abdulahi</w:t>
            </w:r>
            <w:proofErr w:type="spellEnd"/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 and Strong</w:t>
            </w:r>
          </w:p>
        </w:tc>
        <w:tc>
          <w:tcPr>
            <w:tcW w:w="1350" w:type="dxa"/>
            <w:noWrap/>
            <w:hideMark/>
          </w:tcPr>
          <w:p w14:paraId="3F79FDCC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1994</w:t>
            </w:r>
          </w:p>
        </w:tc>
        <w:tc>
          <w:tcPr>
            <w:tcW w:w="2340" w:type="dxa"/>
            <w:noWrap/>
            <w:hideMark/>
          </w:tcPr>
          <w:p w14:paraId="460A5CAA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Urban and rural</w:t>
            </w:r>
          </w:p>
        </w:tc>
        <w:tc>
          <w:tcPr>
            <w:tcW w:w="3597" w:type="dxa"/>
            <w:noWrap/>
            <w:hideMark/>
          </w:tcPr>
          <w:p w14:paraId="1691D2A2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regions of Ethiopia</w:t>
            </w:r>
          </w:p>
        </w:tc>
        <w:tc>
          <w:tcPr>
            <w:tcW w:w="1440" w:type="dxa"/>
            <w:hideMark/>
          </w:tcPr>
          <w:p w14:paraId="734A4167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7</w:t>
            </w:r>
          </w:p>
        </w:tc>
        <w:tc>
          <w:tcPr>
            <w:tcW w:w="1890" w:type="dxa"/>
            <w:noWrap/>
            <w:hideMark/>
          </w:tcPr>
          <w:p w14:paraId="02BC013C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 </w:t>
            </w:r>
          </w:p>
        </w:tc>
      </w:tr>
      <w:tr w:rsidR="00D225E5" w:rsidRPr="00D225E5" w14:paraId="11DF5E08" w14:textId="77777777" w:rsidTr="00B86F1C">
        <w:trPr>
          <w:trHeight w:val="215"/>
        </w:trPr>
        <w:tc>
          <w:tcPr>
            <w:tcW w:w="1170" w:type="dxa"/>
          </w:tcPr>
          <w:p w14:paraId="5CA0D934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21B994C6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proofErr w:type="spellStart"/>
            <w:r w:rsidRPr="00D225E5">
              <w:rPr>
                <w:rFonts w:ascii="Times New Roman" w:eastAsia="Calibri" w:hAnsi="Times New Roman" w:cs="Times New Roman"/>
                <w:szCs w:val="24"/>
              </w:rPr>
              <w:t>Abdulahi</w:t>
            </w:r>
            <w:proofErr w:type="spellEnd"/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 and Strong</w:t>
            </w:r>
          </w:p>
        </w:tc>
        <w:tc>
          <w:tcPr>
            <w:tcW w:w="1350" w:type="dxa"/>
            <w:noWrap/>
            <w:hideMark/>
          </w:tcPr>
          <w:p w14:paraId="678D4472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1994</w:t>
            </w:r>
          </w:p>
        </w:tc>
        <w:tc>
          <w:tcPr>
            <w:tcW w:w="2340" w:type="dxa"/>
            <w:noWrap/>
            <w:hideMark/>
          </w:tcPr>
          <w:p w14:paraId="3187C56C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rural </w:t>
            </w:r>
          </w:p>
        </w:tc>
        <w:tc>
          <w:tcPr>
            <w:tcW w:w="3597" w:type="dxa"/>
            <w:noWrap/>
            <w:hideMark/>
          </w:tcPr>
          <w:p w14:paraId="40AD8B50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rural region of Ethiopia</w:t>
            </w:r>
          </w:p>
        </w:tc>
        <w:tc>
          <w:tcPr>
            <w:tcW w:w="1440" w:type="dxa"/>
            <w:hideMark/>
          </w:tcPr>
          <w:p w14:paraId="5CC6560D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7.2</w:t>
            </w:r>
          </w:p>
        </w:tc>
        <w:tc>
          <w:tcPr>
            <w:tcW w:w="1890" w:type="dxa"/>
            <w:noWrap/>
            <w:hideMark/>
          </w:tcPr>
          <w:p w14:paraId="3FE01055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 </w:t>
            </w:r>
          </w:p>
        </w:tc>
      </w:tr>
      <w:tr w:rsidR="00D225E5" w:rsidRPr="00D225E5" w14:paraId="4EBE08C7" w14:textId="77777777" w:rsidTr="00B86F1C">
        <w:trPr>
          <w:trHeight w:val="188"/>
        </w:trPr>
        <w:tc>
          <w:tcPr>
            <w:tcW w:w="1170" w:type="dxa"/>
          </w:tcPr>
          <w:p w14:paraId="41270185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10721007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proofErr w:type="spellStart"/>
            <w:r w:rsidRPr="00D225E5">
              <w:rPr>
                <w:rFonts w:ascii="Times New Roman" w:eastAsia="Calibri" w:hAnsi="Times New Roman" w:cs="Times New Roman"/>
                <w:szCs w:val="24"/>
              </w:rPr>
              <w:t>Abdulahi</w:t>
            </w:r>
            <w:proofErr w:type="spellEnd"/>
            <w:r w:rsidRPr="00D225E5">
              <w:rPr>
                <w:rFonts w:ascii="Times New Roman" w:eastAsia="Calibri" w:hAnsi="Times New Roman" w:cs="Times New Roman"/>
                <w:szCs w:val="24"/>
              </w:rPr>
              <w:t xml:space="preserve"> and Strong</w:t>
            </w:r>
          </w:p>
        </w:tc>
        <w:tc>
          <w:tcPr>
            <w:tcW w:w="1350" w:type="dxa"/>
            <w:noWrap/>
            <w:hideMark/>
          </w:tcPr>
          <w:p w14:paraId="02DDA5AD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1994</w:t>
            </w:r>
          </w:p>
        </w:tc>
        <w:tc>
          <w:tcPr>
            <w:tcW w:w="2340" w:type="dxa"/>
            <w:noWrap/>
            <w:hideMark/>
          </w:tcPr>
          <w:p w14:paraId="0C299C1E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Urban</w:t>
            </w:r>
          </w:p>
        </w:tc>
        <w:tc>
          <w:tcPr>
            <w:tcW w:w="3597" w:type="dxa"/>
            <w:noWrap/>
            <w:hideMark/>
          </w:tcPr>
          <w:p w14:paraId="3356DC34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urban regions of Ethiopia</w:t>
            </w:r>
          </w:p>
        </w:tc>
        <w:tc>
          <w:tcPr>
            <w:tcW w:w="1440" w:type="dxa"/>
            <w:hideMark/>
          </w:tcPr>
          <w:p w14:paraId="264A954B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4.5</w:t>
            </w:r>
          </w:p>
        </w:tc>
        <w:tc>
          <w:tcPr>
            <w:tcW w:w="1890" w:type="dxa"/>
            <w:noWrap/>
            <w:hideMark/>
          </w:tcPr>
          <w:p w14:paraId="164E23BF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 </w:t>
            </w:r>
          </w:p>
        </w:tc>
      </w:tr>
      <w:tr w:rsidR="00D225E5" w:rsidRPr="00D225E5" w14:paraId="6EB59214" w14:textId="77777777" w:rsidTr="00B86F1C">
        <w:trPr>
          <w:trHeight w:val="233"/>
        </w:trPr>
        <w:tc>
          <w:tcPr>
            <w:tcW w:w="1170" w:type="dxa"/>
          </w:tcPr>
          <w:p w14:paraId="6B6386D4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643874F0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EDHS</w:t>
            </w:r>
          </w:p>
        </w:tc>
        <w:tc>
          <w:tcPr>
            <w:tcW w:w="1350" w:type="dxa"/>
            <w:noWrap/>
            <w:hideMark/>
          </w:tcPr>
          <w:p w14:paraId="64EB1A30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2000</w:t>
            </w:r>
          </w:p>
        </w:tc>
        <w:tc>
          <w:tcPr>
            <w:tcW w:w="2340" w:type="dxa"/>
            <w:noWrap/>
            <w:hideMark/>
          </w:tcPr>
          <w:p w14:paraId="2A589F12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Urban and rural</w:t>
            </w:r>
          </w:p>
        </w:tc>
        <w:tc>
          <w:tcPr>
            <w:tcW w:w="3597" w:type="dxa"/>
            <w:noWrap/>
            <w:hideMark/>
          </w:tcPr>
          <w:p w14:paraId="24DB4424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regions of Ethiopia</w:t>
            </w:r>
          </w:p>
        </w:tc>
        <w:tc>
          <w:tcPr>
            <w:tcW w:w="1440" w:type="dxa"/>
            <w:hideMark/>
          </w:tcPr>
          <w:p w14:paraId="0AD1E150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5.9</w:t>
            </w:r>
          </w:p>
        </w:tc>
        <w:tc>
          <w:tcPr>
            <w:tcW w:w="1890" w:type="dxa"/>
            <w:noWrap/>
            <w:hideMark/>
          </w:tcPr>
          <w:p w14:paraId="30BD7170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 </w:t>
            </w:r>
          </w:p>
        </w:tc>
      </w:tr>
      <w:tr w:rsidR="00D225E5" w:rsidRPr="00D225E5" w14:paraId="4DCF09EF" w14:textId="77777777" w:rsidTr="00B86F1C">
        <w:trPr>
          <w:trHeight w:val="188"/>
        </w:trPr>
        <w:tc>
          <w:tcPr>
            <w:tcW w:w="1170" w:type="dxa"/>
          </w:tcPr>
          <w:p w14:paraId="46B1F28A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33B279EA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EDHS</w:t>
            </w:r>
          </w:p>
        </w:tc>
        <w:tc>
          <w:tcPr>
            <w:tcW w:w="1350" w:type="dxa"/>
            <w:noWrap/>
            <w:hideMark/>
          </w:tcPr>
          <w:p w14:paraId="60FBE16B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2005</w:t>
            </w:r>
          </w:p>
        </w:tc>
        <w:tc>
          <w:tcPr>
            <w:tcW w:w="2340" w:type="dxa"/>
            <w:noWrap/>
            <w:hideMark/>
          </w:tcPr>
          <w:p w14:paraId="3A03B6CA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Urban and rural</w:t>
            </w:r>
          </w:p>
        </w:tc>
        <w:tc>
          <w:tcPr>
            <w:tcW w:w="3597" w:type="dxa"/>
            <w:noWrap/>
            <w:hideMark/>
          </w:tcPr>
          <w:p w14:paraId="3B8832F5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regions of Ethiopia</w:t>
            </w:r>
          </w:p>
        </w:tc>
        <w:tc>
          <w:tcPr>
            <w:tcW w:w="1440" w:type="dxa"/>
            <w:hideMark/>
          </w:tcPr>
          <w:p w14:paraId="7317B718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5.4</w:t>
            </w:r>
          </w:p>
        </w:tc>
        <w:tc>
          <w:tcPr>
            <w:tcW w:w="1890" w:type="dxa"/>
            <w:noWrap/>
            <w:hideMark/>
          </w:tcPr>
          <w:p w14:paraId="6FD8089B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 </w:t>
            </w:r>
          </w:p>
        </w:tc>
      </w:tr>
      <w:tr w:rsidR="00D225E5" w:rsidRPr="00D225E5" w14:paraId="1307FFDE" w14:textId="77777777" w:rsidTr="00B86F1C">
        <w:trPr>
          <w:trHeight w:val="188"/>
        </w:trPr>
        <w:tc>
          <w:tcPr>
            <w:tcW w:w="1170" w:type="dxa"/>
          </w:tcPr>
          <w:p w14:paraId="1ABCF7C2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5E799076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EDHS</w:t>
            </w:r>
          </w:p>
        </w:tc>
        <w:tc>
          <w:tcPr>
            <w:tcW w:w="1350" w:type="dxa"/>
            <w:noWrap/>
            <w:hideMark/>
          </w:tcPr>
          <w:p w14:paraId="78A7E78A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2011</w:t>
            </w:r>
          </w:p>
        </w:tc>
        <w:tc>
          <w:tcPr>
            <w:tcW w:w="2340" w:type="dxa"/>
            <w:noWrap/>
            <w:hideMark/>
          </w:tcPr>
          <w:p w14:paraId="5C6A8FD1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Urban and rural</w:t>
            </w:r>
          </w:p>
        </w:tc>
        <w:tc>
          <w:tcPr>
            <w:tcW w:w="3597" w:type="dxa"/>
            <w:noWrap/>
            <w:hideMark/>
          </w:tcPr>
          <w:p w14:paraId="7F1C3A56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regions of Ethiopia</w:t>
            </w:r>
          </w:p>
        </w:tc>
        <w:tc>
          <w:tcPr>
            <w:tcW w:w="1440" w:type="dxa"/>
            <w:hideMark/>
          </w:tcPr>
          <w:p w14:paraId="78F6E748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4.8</w:t>
            </w:r>
          </w:p>
        </w:tc>
        <w:tc>
          <w:tcPr>
            <w:tcW w:w="1890" w:type="dxa"/>
            <w:noWrap/>
            <w:hideMark/>
          </w:tcPr>
          <w:p w14:paraId="3313A0AE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 </w:t>
            </w:r>
          </w:p>
        </w:tc>
      </w:tr>
      <w:tr w:rsidR="00D225E5" w:rsidRPr="00D225E5" w14:paraId="0DC4F530" w14:textId="77777777" w:rsidTr="00B86F1C">
        <w:trPr>
          <w:trHeight w:val="197"/>
        </w:trPr>
        <w:tc>
          <w:tcPr>
            <w:tcW w:w="1170" w:type="dxa"/>
          </w:tcPr>
          <w:p w14:paraId="34EF9428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66139852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EPHA, Alemayehu</w:t>
            </w:r>
          </w:p>
        </w:tc>
        <w:tc>
          <w:tcPr>
            <w:tcW w:w="1350" w:type="dxa"/>
            <w:noWrap/>
            <w:hideMark/>
          </w:tcPr>
          <w:p w14:paraId="18C7812B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2012</w:t>
            </w:r>
          </w:p>
        </w:tc>
        <w:tc>
          <w:tcPr>
            <w:tcW w:w="2340" w:type="dxa"/>
            <w:noWrap/>
            <w:hideMark/>
          </w:tcPr>
          <w:p w14:paraId="38B3205E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Urban and rural</w:t>
            </w:r>
          </w:p>
        </w:tc>
        <w:tc>
          <w:tcPr>
            <w:tcW w:w="3597" w:type="dxa"/>
            <w:noWrap/>
            <w:hideMark/>
          </w:tcPr>
          <w:p w14:paraId="4AED9682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regions of Ethiopia</w:t>
            </w:r>
          </w:p>
        </w:tc>
        <w:tc>
          <w:tcPr>
            <w:tcW w:w="1440" w:type="dxa"/>
            <w:hideMark/>
          </w:tcPr>
          <w:p w14:paraId="17B3C355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4.6</w:t>
            </w:r>
          </w:p>
        </w:tc>
        <w:tc>
          <w:tcPr>
            <w:tcW w:w="1890" w:type="dxa"/>
            <w:noWrap/>
            <w:hideMark/>
          </w:tcPr>
          <w:p w14:paraId="66596001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 </w:t>
            </w:r>
          </w:p>
        </w:tc>
      </w:tr>
      <w:tr w:rsidR="00D225E5" w:rsidRPr="00D225E5" w14:paraId="17B9DC65" w14:textId="77777777" w:rsidTr="00B86F1C">
        <w:trPr>
          <w:trHeight w:val="315"/>
        </w:trPr>
        <w:tc>
          <w:tcPr>
            <w:tcW w:w="1170" w:type="dxa"/>
          </w:tcPr>
          <w:p w14:paraId="57FED85A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66BECB16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EDHS</w:t>
            </w:r>
          </w:p>
        </w:tc>
        <w:tc>
          <w:tcPr>
            <w:tcW w:w="1350" w:type="dxa"/>
            <w:noWrap/>
            <w:hideMark/>
          </w:tcPr>
          <w:p w14:paraId="4081F564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2014</w:t>
            </w:r>
          </w:p>
        </w:tc>
        <w:tc>
          <w:tcPr>
            <w:tcW w:w="2340" w:type="dxa"/>
            <w:noWrap/>
            <w:hideMark/>
          </w:tcPr>
          <w:p w14:paraId="54AFD478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Urban and rural</w:t>
            </w:r>
          </w:p>
        </w:tc>
        <w:tc>
          <w:tcPr>
            <w:tcW w:w="3597" w:type="dxa"/>
            <w:noWrap/>
            <w:hideMark/>
          </w:tcPr>
          <w:p w14:paraId="7876E2F2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regions of Ethiopia</w:t>
            </w:r>
          </w:p>
        </w:tc>
        <w:tc>
          <w:tcPr>
            <w:tcW w:w="1440" w:type="dxa"/>
            <w:hideMark/>
          </w:tcPr>
          <w:p w14:paraId="03ED5893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4.1</w:t>
            </w:r>
          </w:p>
        </w:tc>
        <w:tc>
          <w:tcPr>
            <w:tcW w:w="1890" w:type="dxa"/>
            <w:noWrap/>
            <w:hideMark/>
          </w:tcPr>
          <w:p w14:paraId="436BC037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 </w:t>
            </w:r>
          </w:p>
        </w:tc>
      </w:tr>
      <w:tr w:rsidR="00D225E5" w:rsidRPr="00D225E5" w14:paraId="30CB8E37" w14:textId="77777777" w:rsidTr="00B86F1C">
        <w:trPr>
          <w:trHeight w:val="315"/>
        </w:trPr>
        <w:tc>
          <w:tcPr>
            <w:tcW w:w="1170" w:type="dxa"/>
          </w:tcPr>
          <w:p w14:paraId="5048BD12" w14:textId="77777777" w:rsidR="00D225E5" w:rsidRPr="00D225E5" w:rsidRDefault="00D225E5" w:rsidP="00D225E5">
            <w:pPr>
              <w:numPr>
                <w:ilvl w:val="0"/>
                <w:numId w:val="1"/>
              </w:numPr>
              <w:ind w:left="360"/>
              <w:contextualSpacing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noWrap/>
            <w:hideMark/>
          </w:tcPr>
          <w:p w14:paraId="118A4617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EDHS</w:t>
            </w:r>
          </w:p>
        </w:tc>
        <w:tc>
          <w:tcPr>
            <w:tcW w:w="1350" w:type="dxa"/>
            <w:noWrap/>
            <w:hideMark/>
          </w:tcPr>
          <w:p w14:paraId="00AF9F13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2016</w:t>
            </w:r>
          </w:p>
        </w:tc>
        <w:tc>
          <w:tcPr>
            <w:tcW w:w="2340" w:type="dxa"/>
            <w:noWrap/>
            <w:hideMark/>
          </w:tcPr>
          <w:p w14:paraId="6C7650A6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Urban and rural</w:t>
            </w:r>
          </w:p>
        </w:tc>
        <w:tc>
          <w:tcPr>
            <w:tcW w:w="3597" w:type="dxa"/>
            <w:noWrap/>
            <w:hideMark/>
          </w:tcPr>
          <w:p w14:paraId="1200EBB7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All regions of Ethiopia</w:t>
            </w:r>
          </w:p>
        </w:tc>
        <w:tc>
          <w:tcPr>
            <w:tcW w:w="1440" w:type="dxa"/>
            <w:hideMark/>
          </w:tcPr>
          <w:p w14:paraId="485F90CA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4.6</w:t>
            </w:r>
          </w:p>
        </w:tc>
        <w:tc>
          <w:tcPr>
            <w:tcW w:w="1890" w:type="dxa"/>
            <w:noWrap/>
            <w:hideMark/>
          </w:tcPr>
          <w:p w14:paraId="15426FE6" w14:textId="77777777" w:rsidR="00D225E5" w:rsidRPr="00D225E5" w:rsidRDefault="00D225E5" w:rsidP="00D225E5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D225E5">
              <w:rPr>
                <w:rFonts w:ascii="Times New Roman" w:eastAsia="Calibri" w:hAnsi="Times New Roman" w:cs="Times New Roman"/>
                <w:szCs w:val="24"/>
              </w:rPr>
              <w:t> </w:t>
            </w:r>
          </w:p>
        </w:tc>
      </w:tr>
    </w:tbl>
    <w:p w14:paraId="77F92F04" w14:textId="49B9D269" w:rsidR="00D225E5" w:rsidRDefault="00D225E5">
      <w:bookmarkStart w:id="0" w:name="_GoBack"/>
      <w:bookmarkEnd w:id="0"/>
    </w:p>
    <w:sectPr w:rsidR="00D225E5" w:rsidSect="00D225E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543874"/>
    <w:multiLevelType w:val="hybridMultilevel"/>
    <w:tmpl w:val="E176F5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5E5"/>
    <w:rsid w:val="00D2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CF620"/>
  <w15:chartTrackingRefBased/>
  <w15:docId w15:val="{B4CD631C-B388-4FD4-95AC-FEA36A65B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25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D225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260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2019-06-12T12:21:00Z</dcterms:created>
  <dcterms:modified xsi:type="dcterms:W3CDTF">2019-06-12T12:23:00Z</dcterms:modified>
</cp:coreProperties>
</file>